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E9E5A9" w14:textId="77777777" w:rsidR="00221C78" w:rsidRPr="001A07E6" w:rsidRDefault="007A4DC5" w:rsidP="001A07E6">
      <w:pPr>
        <w:rPr>
          <w:b/>
          <w:sz w:val="72"/>
          <w:szCs w:val="72"/>
        </w:rPr>
      </w:pPr>
      <w:r w:rsidRPr="009071B6">
        <w:rPr>
          <w:noProof/>
          <w:sz w:val="48"/>
          <w:szCs w:val="48"/>
          <w:u w:color="FF0000"/>
          <w:lang w:eastAsia="cs-CZ"/>
        </w:rPr>
        <w:drawing>
          <wp:anchor distT="0" distB="0" distL="114300" distR="114300" simplePos="0" relativeHeight="251658240" behindDoc="0" locked="0" layoutInCell="1" allowOverlap="1" wp14:anchorId="5BB8588E" wp14:editId="4A2A23D7">
            <wp:simplePos x="0" y="0"/>
            <wp:positionH relativeFrom="margin">
              <wp:posOffset>-85725</wp:posOffset>
            </wp:positionH>
            <wp:positionV relativeFrom="margin">
              <wp:posOffset>-38100</wp:posOffset>
            </wp:positionV>
            <wp:extent cx="1247775" cy="1371600"/>
            <wp:effectExtent l="0" t="0" r="9525" b="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B2BDA" w:rsidRPr="009071B6">
        <w:rPr>
          <w:sz w:val="48"/>
          <w:szCs w:val="48"/>
          <w:u w:color="FF0000"/>
        </w:rPr>
        <w:t xml:space="preserve">             </w:t>
      </w:r>
      <w:r w:rsidR="00EB2BDA" w:rsidRPr="001A07E6">
        <w:rPr>
          <w:b/>
          <w:sz w:val="72"/>
          <w:szCs w:val="72"/>
        </w:rPr>
        <w:t>Obec Studené</w:t>
      </w:r>
    </w:p>
    <w:p w14:paraId="761C4129" w14:textId="77777777" w:rsidR="009E3FBD" w:rsidRPr="00304E1E" w:rsidRDefault="009071B6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9071B6">
        <w:rPr>
          <w:sz w:val="28"/>
          <w:szCs w:val="28"/>
        </w:rPr>
        <w:t>adresa:</w:t>
      </w:r>
      <w:r>
        <w:rPr>
          <w:b/>
          <w:sz w:val="28"/>
          <w:szCs w:val="28"/>
        </w:rPr>
        <w:t xml:space="preserve"> </w:t>
      </w:r>
      <w:r w:rsidR="009E3FBD" w:rsidRPr="00304E1E">
        <w:rPr>
          <w:b/>
          <w:sz w:val="28"/>
          <w:szCs w:val="28"/>
        </w:rPr>
        <w:t xml:space="preserve"> Studené 15     561 64 Jablonné nad Orlicí</w:t>
      </w:r>
    </w:p>
    <w:p w14:paraId="34FCA7A6" w14:textId="226377B8" w:rsidR="00220F50" w:rsidRDefault="009E3FBD" w:rsidP="009E3FBD">
      <w:pPr>
        <w:ind w:left="708"/>
        <w:rPr>
          <w:b/>
          <w:sz w:val="28"/>
          <w:szCs w:val="28"/>
        </w:rPr>
      </w:pPr>
      <w:r w:rsidRPr="00304E1E">
        <w:rPr>
          <w:b/>
          <w:sz w:val="28"/>
          <w:szCs w:val="28"/>
        </w:rPr>
        <w:t xml:space="preserve">  </w:t>
      </w:r>
      <w:r w:rsidR="009071B6">
        <w:rPr>
          <w:b/>
          <w:sz w:val="28"/>
          <w:szCs w:val="28"/>
        </w:rPr>
        <w:t xml:space="preserve">      </w:t>
      </w:r>
      <w:r w:rsidRPr="00304E1E">
        <w:rPr>
          <w:b/>
          <w:sz w:val="28"/>
          <w:szCs w:val="28"/>
        </w:rPr>
        <w:t xml:space="preserve">   email: </w:t>
      </w:r>
      <w:hyperlink r:id="rId5" w:history="1">
        <w:r w:rsidRPr="00304E1E">
          <w:rPr>
            <w:rStyle w:val="Hypertextovodkaz"/>
            <w:b/>
            <w:sz w:val="28"/>
            <w:szCs w:val="28"/>
          </w:rPr>
          <w:t>obec@studene.cz</w:t>
        </w:r>
      </w:hyperlink>
      <w:r w:rsidRPr="00304E1E">
        <w:rPr>
          <w:b/>
          <w:sz w:val="28"/>
          <w:szCs w:val="28"/>
        </w:rPr>
        <w:t xml:space="preserve">  </w:t>
      </w:r>
      <w:r w:rsidR="00304E1E">
        <w:rPr>
          <w:b/>
          <w:sz w:val="28"/>
          <w:szCs w:val="28"/>
        </w:rPr>
        <w:t xml:space="preserve"> </w:t>
      </w:r>
      <w:r w:rsidRPr="00304E1E">
        <w:rPr>
          <w:b/>
          <w:sz w:val="28"/>
          <w:szCs w:val="28"/>
        </w:rPr>
        <w:t xml:space="preserve"> tel.:</w:t>
      </w:r>
      <w:r w:rsidRPr="00304E1E">
        <w:rPr>
          <w:b/>
          <w:color w:val="002060"/>
          <w:sz w:val="28"/>
          <w:szCs w:val="28"/>
        </w:rPr>
        <w:t>732 986</w:t>
      </w:r>
      <w:r w:rsidR="000F7EF8">
        <w:rPr>
          <w:b/>
          <w:color w:val="002060"/>
          <w:sz w:val="28"/>
          <w:szCs w:val="28"/>
        </w:rPr>
        <w:t> </w:t>
      </w:r>
      <w:r w:rsidRPr="00304E1E">
        <w:rPr>
          <w:b/>
          <w:color w:val="002060"/>
          <w:sz w:val="28"/>
          <w:szCs w:val="28"/>
        </w:rPr>
        <w:t>668</w:t>
      </w:r>
      <w:r w:rsidR="009071B6" w:rsidRPr="009071B6">
        <w:rPr>
          <w:b/>
          <w:sz w:val="28"/>
          <w:szCs w:val="28"/>
        </w:rPr>
        <w:t xml:space="preserve"> </w:t>
      </w:r>
    </w:p>
    <w:p w14:paraId="5CF48F8E" w14:textId="77777777" w:rsidR="000F7EF8" w:rsidRDefault="000F7EF8" w:rsidP="009E3FBD">
      <w:pPr>
        <w:ind w:left="708"/>
        <w:rPr>
          <w:b/>
          <w:sz w:val="28"/>
          <w:szCs w:val="28"/>
        </w:rPr>
      </w:pPr>
    </w:p>
    <w:p w14:paraId="3DF4AE35" w14:textId="43B8377C" w:rsidR="000F7EF8" w:rsidRDefault="000F7EF8" w:rsidP="000F7EF8">
      <w:pPr>
        <w:jc w:val="center"/>
        <w:rPr>
          <w:sz w:val="32"/>
          <w:szCs w:val="32"/>
        </w:rPr>
      </w:pPr>
      <w:r w:rsidRPr="00BA4256">
        <w:rPr>
          <w:sz w:val="32"/>
          <w:szCs w:val="32"/>
        </w:rPr>
        <w:t xml:space="preserve">Žádost </w:t>
      </w:r>
      <w:r>
        <w:rPr>
          <w:sz w:val="32"/>
          <w:szCs w:val="32"/>
        </w:rPr>
        <w:t xml:space="preserve">obce Studené </w:t>
      </w:r>
      <w:r w:rsidRPr="00BA4256">
        <w:rPr>
          <w:sz w:val="32"/>
          <w:szCs w:val="32"/>
        </w:rPr>
        <w:t>o dotaci z Programu obnovy venkova pardubického kraje</w:t>
      </w:r>
      <w:r>
        <w:rPr>
          <w:sz w:val="32"/>
          <w:szCs w:val="32"/>
        </w:rPr>
        <w:t xml:space="preserve"> na projekt „</w:t>
      </w:r>
      <w:r>
        <w:rPr>
          <w:b/>
          <w:bCs/>
          <w:sz w:val="32"/>
          <w:szCs w:val="32"/>
        </w:rPr>
        <w:t>R</w:t>
      </w:r>
      <w:r w:rsidRPr="000F7EF8">
        <w:rPr>
          <w:b/>
          <w:bCs/>
          <w:sz w:val="32"/>
          <w:szCs w:val="32"/>
        </w:rPr>
        <w:t>ekonstrukce manipulační plochy u sběrného místa</w:t>
      </w:r>
      <w:r>
        <w:rPr>
          <w:sz w:val="32"/>
          <w:szCs w:val="32"/>
        </w:rPr>
        <w:t>“</w:t>
      </w:r>
    </w:p>
    <w:p w14:paraId="6ECBEC09" w14:textId="78435F77" w:rsidR="000F7EF8" w:rsidRDefault="000F7EF8" w:rsidP="000F7EF8">
      <w:pPr>
        <w:rPr>
          <w:sz w:val="32"/>
          <w:szCs w:val="32"/>
        </w:rPr>
      </w:pPr>
      <w:r>
        <w:rPr>
          <w:sz w:val="32"/>
          <w:szCs w:val="32"/>
        </w:rPr>
        <w:t>Popis</w:t>
      </w:r>
      <w:r>
        <w:rPr>
          <w:sz w:val="32"/>
          <w:szCs w:val="32"/>
        </w:rPr>
        <w:t xml:space="preserve"> současného stavu</w:t>
      </w:r>
      <w:r>
        <w:rPr>
          <w:sz w:val="32"/>
          <w:szCs w:val="32"/>
        </w:rPr>
        <w:t xml:space="preserve">: Projekt je plánován na parcele č.  269/26 a 269/27 kde je v současné době několik typů povrchu, od </w:t>
      </w:r>
      <w:proofErr w:type="spellStart"/>
      <w:r>
        <w:rPr>
          <w:sz w:val="32"/>
          <w:szCs w:val="32"/>
        </w:rPr>
        <w:t>frézinku</w:t>
      </w:r>
      <w:proofErr w:type="spellEnd"/>
      <w:r>
        <w:rPr>
          <w:sz w:val="32"/>
          <w:szCs w:val="32"/>
        </w:rPr>
        <w:t xml:space="preserve"> až po štěrk prorostlý trávou. Dešťová voda, která přitéká ze stávající asfaltové cesty pod Podskalákem zaplavuje celý prostor a proniká i do místnosti na tříděný odpad.</w:t>
      </w:r>
    </w:p>
    <w:p w14:paraId="202B0BBC" w14:textId="0C474776" w:rsidR="000F7EF8" w:rsidRDefault="000F7EF8" w:rsidP="000F7EF8">
      <w:pPr>
        <w:rPr>
          <w:sz w:val="32"/>
          <w:szCs w:val="32"/>
        </w:rPr>
      </w:pPr>
      <w:r>
        <w:rPr>
          <w:sz w:val="32"/>
          <w:szCs w:val="32"/>
        </w:rPr>
        <w:t>Cíl</w:t>
      </w:r>
      <w:r>
        <w:rPr>
          <w:sz w:val="32"/>
          <w:szCs w:val="32"/>
        </w:rPr>
        <w:t xml:space="preserve"> projektu</w:t>
      </w:r>
      <w:r>
        <w:rPr>
          <w:sz w:val="32"/>
          <w:szCs w:val="32"/>
        </w:rPr>
        <w:t xml:space="preserve">: V celém prostoru (cca </w:t>
      </w:r>
      <w:proofErr w:type="gramStart"/>
      <w:r>
        <w:rPr>
          <w:sz w:val="32"/>
          <w:szCs w:val="32"/>
        </w:rPr>
        <w:t>5m</w:t>
      </w:r>
      <w:proofErr w:type="gramEnd"/>
      <w:r>
        <w:rPr>
          <w:sz w:val="32"/>
          <w:szCs w:val="32"/>
        </w:rPr>
        <w:t xml:space="preserve"> krát 25m) vybudovat zámkovou dlažbu včetně podkladových vrstev, podél zdi </w:t>
      </w:r>
      <w:r>
        <w:rPr>
          <w:sz w:val="32"/>
          <w:szCs w:val="32"/>
        </w:rPr>
        <w:t xml:space="preserve">uložit </w:t>
      </w:r>
      <w:r>
        <w:rPr>
          <w:sz w:val="32"/>
          <w:szCs w:val="32"/>
        </w:rPr>
        <w:t>nopov</w:t>
      </w:r>
      <w:r>
        <w:rPr>
          <w:sz w:val="32"/>
          <w:szCs w:val="32"/>
        </w:rPr>
        <w:t>ou</w:t>
      </w:r>
      <w:r>
        <w:rPr>
          <w:sz w:val="32"/>
          <w:szCs w:val="32"/>
        </w:rPr>
        <w:t xml:space="preserve"> fóli</w:t>
      </w:r>
      <w:r>
        <w:rPr>
          <w:sz w:val="32"/>
          <w:szCs w:val="32"/>
        </w:rPr>
        <w:t>i</w:t>
      </w:r>
      <w:r>
        <w:rPr>
          <w:sz w:val="32"/>
          <w:szCs w:val="32"/>
        </w:rPr>
        <w:t xml:space="preserve"> a drenážní trubk</w:t>
      </w:r>
      <w:r>
        <w:rPr>
          <w:sz w:val="32"/>
          <w:szCs w:val="32"/>
        </w:rPr>
        <w:t>u</w:t>
      </w:r>
      <w:r>
        <w:rPr>
          <w:sz w:val="32"/>
          <w:szCs w:val="32"/>
        </w:rPr>
        <w:t>. Na hraně dlažby a travnatého svahu vybudovat po celé délce odvodňovací kanálek, do něho připojit stávající svody dešťové vody a vše ukončit vsakovací</w:t>
      </w:r>
      <w:r>
        <w:rPr>
          <w:sz w:val="32"/>
          <w:szCs w:val="32"/>
        </w:rPr>
        <w:t xml:space="preserve">mi </w:t>
      </w:r>
      <w:r>
        <w:rPr>
          <w:sz w:val="32"/>
          <w:szCs w:val="32"/>
        </w:rPr>
        <w:t>jímk</w:t>
      </w:r>
      <w:r>
        <w:rPr>
          <w:sz w:val="32"/>
          <w:szCs w:val="32"/>
        </w:rPr>
        <w:t>ami</w:t>
      </w:r>
      <w:r>
        <w:rPr>
          <w:sz w:val="32"/>
          <w:szCs w:val="32"/>
        </w:rPr>
        <w:t>.</w:t>
      </w:r>
    </w:p>
    <w:p w14:paraId="2E6DE584" w14:textId="1181E412" w:rsidR="000F7EF8" w:rsidRDefault="000F7EF8" w:rsidP="000F7EF8">
      <w:pPr>
        <w:rPr>
          <w:sz w:val="32"/>
          <w:szCs w:val="32"/>
        </w:rPr>
      </w:pPr>
      <w:r>
        <w:rPr>
          <w:sz w:val="32"/>
          <w:szCs w:val="32"/>
        </w:rPr>
        <w:t xml:space="preserve"> Tato plocha výrazně zvýší užitnou hodnotu celého prostoru</w:t>
      </w:r>
      <w:r>
        <w:rPr>
          <w:sz w:val="32"/>
          <w:szCs w:val="32"/>
        </w:rPr>
        <w:t xml:space="preserve"> i stavby</w:t>
      </w:r>
      <w:r>
        <w:rPr>
          <w:sz w:val="32"/>
          <w:szCs w:val="32"/>
        </w:rPr>
        <w:t>, umožní bezpečný a bezproblémový přístup do celého objektu a sníží množství vzlínající vody.</w:t>
      </w:r>
    </w:p>
    <w:p w14:paraId="5C4E7FDF" w14:textId="77777777" w:rsidR="000F7EF8" w:rsidRDefault="000F7EF8" w:rsidP="009E3FBD">
      <w:pPr>
        <w:ind w:left="708"/>
        <w:rPr>
          <w:b/>
          <w:sz w:val="28"/>
          <w:szCs w:val="28"/>
        </w:rPr>
      </w:pPr>
    </w:p>
    <w:sectPr w:rsidR="000F7EF8" w:rsidSect="00304E1E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EF8"/>
    <w:rsid w:val="00014150"/>
    <w:rsid w:val="000674FA"/>
    <w:rsid w:val="000F7EF8"/>
    <w:rsid w:val="0012010E"/>
    <w:rsid w:val="001A07E6"/>
    <w:rsid w:val="001B66DD"/>
    <w:rsid w:val="00220F50"/>
    <w:rsid w:val="00221C78"/>
    <w:rsid w:val="002A1818"/>
    <w:rsid w:val="00304E1E"/>
    <w:rsid w:val="00310126"/>
    <w:rsid w:val="00341D3C"/>
    <w:rsid w:val="003F20C7"/>
    <w:rsid w:val="003F3ABA"/>
    <w:rsid w:val="004F0CB5"/>
    <w:rsid w:val="00660399"/>
    <w:rsid w:val="00687B60"/>
    <w:rsid w:val="00760ECD"/>
    <w:rsid w:val="007A4DC5"/>
    <w:rsid w:val="00824C37"/>
    <w:rsid w:val="008D7AC9"/>
    <w:rsid w:val="00900D58"/>
    <w:rsid w:val="009071B6"/>
    <w:rsid w:val="009E3FBD"/>
    <w:rsid w:val="00A02FCC"/>
    <w:rsid w:val="00A57299"/>
    <w:rsid w:val="00A61246"/>
    <w:rsid w:val="00B711AA"/>
    <w:rsid w:val="00BA47EA"/>
    <w:rsid w:val="00E91090"/>
    <w:rsid w:val="00EB2BDA"/>
    <w:rsid w:val="00F73F0A"/>
    <w:rsid w:val="00F97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67B43"/>
  <w15:docId w15:val="{C35D58E4-F929-4F66-9368-825200BB3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B2B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B2BD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9E3F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932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bec@studene.cz" TargetMode="External"/><Relationship Id="rId4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U%20Studen&#233;\Desktop\&#353;ablona%20hlavi&#269;ka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šablona hlavička</Template>
  <TotalTime>5</TotalTime>
  <Pages>1</Pages>
  <Words>158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 Studené</dc:creator>
  <cp:lastModifiedBy>Obecní úřad Obec Studené</cp:lastModifiedBy>
  <cp:revision>1</cp:revision>
  <cp:lastPrinted>2019-07-01T17:57:00Z</cp:lastPrinted>
  <dcterms:created xsi:type="dcterms:W3CDTF">2020-12-11T09:14:00Z</dcterms:created>
  <dcterms:modified xsi:type="dcterms:W3CDTF">2020-12-11T09:19:00Z</dcterms:modified>
</cp:coreProperties>
</file>